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B1" w:rsidRDefault="00212CB1" w:rsidP="00212CB1"/>
    <w:tbl>
      <w:tblPr>
        <w:tblStyle w:val="a5"/>
        <w:tblpPr w:leftFromText="180" w:rightFromText="180" w:vertAnchor="text" w:horzAnchor="page" w:tblpX="6748" w:tblpY="15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F90006" w:rsidRPr="00747DB1" w:rsidTr="00F90006">
        <w:trPr>
          <w:trHeight w:val="2616"/>
        </w:trPr>
        <w:tc>
          <w:tcPr>
            <w:tcW w:w="4745" w:type="dxa"/>
          </w:tcPr>
          <w:p w:rsidR="00F90006" w:rsidRPr="00747DB1" w:rsidRDefault="001460DB" w:rsidP="00F90006">
            <w:pPr>
              <w:tabs>
                <w:tab w:val="left" w:pos="3969"/>
              </w:tabs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>ПРИЛОЖЕНИЕ № 13</w:t>
            </w: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>УТВЕРЖДЕНА</w:t>
            </w: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 xml:space="preserve">постановлением администрации </w:t>
            </w: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 xml:space="preserve">муниципального образования </w:t>
            </w: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 xml:space="preserve">Щербиновский район </w:t>
            </w:r>
          </w:p>
          <w:p w:rsidR="00F90006" w:rsidRPr="00747DB1" w:rsidRDefault="00F90006" w:rsidP="00F90006">
            <w:pPr>
              <w:jc w:val="center"/>
              <w:rPr>
                <w:sz w:val="28"/>
                <w:lang w:eastAsia="en-US"/>
              </w:rPr>
            </w:pPr>
            <w:r w:rsidRPr="00747DB1">
              <w:rPr>
                <w:sz w:val="28"/>
                <w:lang w:eastAsia="en-US"/>
              </w:rPr>
              <w:t>от ________ № ____</w:t>
            </w:r>
          </w:p>
        </w:tc>
      </w:tr>
    </w:tbl>
    <w:p w:rsidR="00212CB1" w:rsidRDefault="00212CB1" w:rsidP="00212CB1"/>
    <w:p w:rsidR="00212CB1" w:rsidRDefault="00212CB1" w:rsidP="00212CB1"/>
    <w:p w:rsidR="00212CB1" w:rsidRDefault="00212CB1" w:rsidP="00212CB1"/>
    <w:p w:rsidR="00212CB1" w:rsidRDefault="00212CB1" w:rsidP="00212CB1"/>
    <w:p w:rsidR="00212CB1" w:rsidRDefault="00212CB1" w:rsidP="00212CB1"/>
    <w:p w:rsidR="00212CB1" w:rsidRDefault="00212CB1" w:rsidP="00212CB1"/>
    <w:p w:rsidR="00F90006" w:rsidRDefault="00F90006" w:rsidP="00212CB1">
      <w:pPr>
        <w:jc w:val="center"/>
      </w:pPr>
    </w:p>
    <w:p w:rsidR="00F90006" w:rsidRDefault="00F90006" w:rsidP="00212CB1">
      <w:pPr>
        <w:jc w:val="center"/>
      </w:pPr>
    </w:p>
    <w:p w:rsidR="00F90006" w:rsidRDefault="00F90006" w:rsidP="00212CB1">
      <w:pPr>
        <w:jc w:val="center"/>
      </w:pPr>
    </w:p>
    <w:p w:rsidR="00F90006" w:rsidRDefault="00F90006" w:rsidP="00212CB1">
      <w:pPr>
        <w:jc w:val="center"/>
      </w:pPr>
    </w:p>
    <w:p w:rsidR="00F90006" w:rsidRDefault="00F90006" w:rsidP="00212CB1">
      <w:pPr>
        <w:jc w:val="center"/>
      </w:pP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СХЕМА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(графическая часть)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размещения нестационарных торговых объектов на территории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Глафиров</w:t>
      </w:r>
      <w:r w:rsidR="00B36FEB" w:rsidRPr="00747DB1">
        <w:rPr>
          <w:sz w:val="28"/>
        </w:rPr>
        <w:t>с</w:t>
      </w:r>
      <w:r w:rsidRPr="00747DB1">
        <w:rPr>
          <w:sz w:val="28"/>
        </w:rPr>
        <w:t>кого сельского поселения Щербиновского района</w:t>
      </w:r>
    </w:p>
    <w:p w:rsidR="00212CB1" w:rsidRPr="00747DB1" w:rsidRDefault="00212CB1" w:rsidP="00212CB1">
      <w:pPr>
        <w:jc w:val="center"/>
        <w:rPr>
          <w:sz w:val="28"/>
        </w:rPr>
      </w:pPr>
    </w:p>
    <w:p w:rsidR="000C4E45" w:rsidRDefault="00212CB1" w:rsidP="00B27703">
      <w:pPr>
        <w:jc w:val="center"/>
      </w:pPr>
      <w:r>
        <w:rPr>
          <w:noProof/>
        </w:rPr>
        <w:drawing>
          <wp:inline distT="0" distB="0" distL="0" distR="0" wp14:anchorId="656DDBA7" wp14:editId="42907B0C">
            <wp:extent cx="6113894" cy="5086350"/>
            <wp:effectExtent l="0" t="0" r="1270" b="0"/>
            <wp:docPr id="1" name="Рисунок 5" descr="глаф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лаф 20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651" cy="508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03" w:rsidRPr="00B27703" w:rsidRDefault="00B27703" w:rsidP="00B27703">
      <w:pPr>
        <w:jc w:val="center"/>
      </w:pPr>
      <w:bookmarkStart w:id="0" w:name="_GoBack"/>
      <w:bookmarkEnd w:id="0"/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Условные обозначения</w:t>
      </w:r>
    </w:p>
    <w:p w:rsidR="00212CB1" w:rsidRDefault="00212CB1" w:rsidP="00212CB1">
      <w:pPr>
        <w:jc w:val="center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12CB1" w:rsidRPr="00747DB1" w:rsidTr="00212CB1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FEB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 xml:space="preserve">Условные </w:t>
            </w:r>
          </w:p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обозначения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 xml:space="preserve">Адресный ориентир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Специализация</w:t>
            </w:r>
          </w:p>
        </w:tc>
      </w:tr>
      <w:tr w:rsidR="00212CB1" w:rsidRPr="00747DB1" w:rsidTr="00212CB1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1.1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EF7782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ул. Ленина 1/1 (рыночная площадь)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EF7782">
            <w:pPr>
              <w:spacing w:line="276" w:lineRule="auto"/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Реализация продуктов п</w:t>
            </w:r>
            <w:r w:rsidRPr="00747DB1">
              <w:rPr>
                <w:szCs w:val="22"/>
                <w:lang w:eastAsia="en-US"/>
              </w:rPr>
              <w:t>и</w:t>
            </w:r>
            <w:r w:rsidRPr="00747DB1">
              <w:rPr>
                <w:szCs w:val="22"/>
                <w:lang w:eastAsia="en-US"/>
              </w:rPr>
              <w:t>тания</w:t>
            </w:r>
          </w:p>
        </w:tc>
      </w:tr>
      <w:tr w:rsidR="00212CB1" w:rsidRPr="00747DB1" w:rsidTr="00212CB1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EF7782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территория Глафировской к</w:t>
            </w:r>
            <w:r w:rsidRPr="00747DB1">
              <w:rPr>
                <w:szCs w:val="22"/>
                <w:lang w:eastAsia="en-US"/>
              </w:rPr>
              <w:t>о</w:t>
            </w:r>
            <w:r w:rsidRPr="00747DB1">
              <w:rPr>
                <w:szCs w:val="22"/>
                <w:lang w:eastAsia="en-US"/>
              </w:rPr>
              <w:t>сы (Ейский лиман)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1" w:rsidRPr="00747DB1" w:rsidRDefault="00EF7782" w:rsidP="00EF7782">
            <w:pPr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 w:rsidRPr="00747DB1">
              <w:rPr>
                <w:szCs w:val="22"/>
              </w:rPr>
              <w:t>ных напитков, кваса, пр</w:t>
            </w:r>
            <w:r w:rsidRPr="00747DB1">
              <w:rPr>
                <w:szCs w:val="22"/>
              </w:rPr>
              <w:t>о</w:t>
            </w:r>
            <w:r w:rsidRPr="00747DB1">
              <w:rPr>
                <w:szCs w:val="22"/>
              </w:rPr>
              <w:t>дуктов питания</w:t>
            </w:r>
          </w:p>
        </w:tc>
      </w:tr>
      <w:tr w:rsidR="00212CB1" w:rsidRPr="00747DB1" w:rsidTr="00212CB1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>
            <w:pPr>
              <w:spacing w:line="276" w:lineRule="auto"/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1.3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EF7782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территория Глафировской к</w:t>
            </w:r>
            <w:r w:rsidRPr="00747DB1">
              <w:rPr>
                <w:szCs w:val="22"/>
                <w:lang w:eastAsia="en-US"/>
              </w:rPr>
              <w:t>о</w:t>
            </w:r>
            <w:r w:rsidRPr="00747DB1">
              <w:rPr>
                <w:szCs w:val="22"/>
                <w:lang w:eastAsia="en-US"/>
              </w:rPr>
              <w:t>сы (Таганрогский залив)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1" w:rsidRPr="00747DB1" w:rsidRDefault="00EF7782" w:rsidP="00EF7782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 w:rsidRPr="00747DB1">
              <w:rPr>
                <w:szCs w:val="22"/>
              </w:rPr>
              <w:t>ных напитков, кваса, пр</w:t>
            </w:r>
            <w:r w:rsidRPr="00747DB1">
              <w:rPr>
                <w:szCs w:val="22"/>
              </w:rPr>
              <w:t>о</w:t>
            </w:r>
            <w:r w:rsidRPr="00747DB1">
              <w:rPr>
                <w:szCs w:val="22"/>
              </w:rPr>
              <w:t>дуктов питания</w:t>
            </w:r>
          </w:p>
        </w:tc>
      </w:tr>
    </w:tbl>
    <w:p w:rsidR="00212CB1" w:rsidRDefault="00212CB1" w:rsidP="008C087E"/>
    <w:p w:rsidR="00E80BA7" w:rsidRDefault="00E80BA7" w:rsidP="008C087E"/>
    <w:p w:rsidR="00E80BA7" w:rsidRDefault="00E80BA7" w:rsidP="008C087E"/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Начальник отдела экономики </w:t>
      </w:r>
    </w:p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администрации муниципального образования </w:t>
      </w:r>
    </w:p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Щербиновский район                                                                      </w:t>
      </w:r>
      <w:r w:rsidR="00747DB1">
        <w:rPr>
          <w:sz w:val="28"/>
          <w:szCs w:val="28"/>
        </w:rPr>
        <w:t xml:space="preserve">    </w:t>
      </w:r>
      <w:r w:rsidR="00141A2E">
        <w:rPr>
          <w:sz w:val="28"/>
          <w:szCs w:val="28"/>
        </w:rPr>
        <w:t xml:space="preserve">    </w:t>
      </w:r>
      <w:r w:rsidRPr="00747DB1">
        <w:rPr>
          <w:sz w:val="28"/>
          <w:szCs w:val="28"/>
        </w:rPr>
        <w:t>К.В. Савагина</w:t>
      </w:r>
    </w:p>
    <w:p w:rsidR="00FE28EE" w:rsidRPr="00747DB1" w:rsidRDefault="00FE28EE" w:rsidP="00747DB1">
      <w:pPr>
        <w:ind w:left="-142"/>
        <w:rPr>
          <w:sz w:val="32"/>
        </w:rPr>
      </w:pPr>
    </w:p>
    <w:sectPr w:rsidR="00FE28EE" w:rsidRPr="00747DB1" w:rsidSect="00B27703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8BC"/>
    <w:rsid w:val="000C4E45"/>
    <w:rsid w:val="00141A2E"/>
    <w:rsid w:val="001460DB"/>
    <w:rsid w:val="00212CB1"/>
    <w:rsid w:val="006F02A6"/>
    <w:rsid w:val="00747DB1"/>
    <w:rsid w:val="008C087E"/>
    <w:rsid w:val="00AF519C"/>
    <w:rsid w:val="00B27703"/>
    <w:rsid w:val="00B36FEB"/>
    <w:rsid w:val="00B438BC"/>
    <w:rsid w:val="00E80BA7"/>
    <w:rsid w:val="00EF7782"/>
    <w:rsid w:val="00F90006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C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900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C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900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26</cp:revision>
  <cp:lastPrinted>2019-09-18T07:59:00Z</cp:lastPrinted>
  <dcterms:created xsi:type="dcterms:W3CDTF">2019-09-10T07:30:00Z</dcterms:created>
  <dcterms:modified xsi:type="dcterms:W3CDTF">2019-09-24T11:59:00Z</dcterms:modified>
</cp:coreProperties>
</file>